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附件1：</w:t>
      </w:r>
    </w:p>
    <w:p>
      <w:pPr>
        <w:jc w:val="center"/>
        <w:rPr>
          <w:rFonts w:ascii="Times New Roman" w:hAnsi="Times New Roman" w:eastAsia="仿宋_GB2312" w:cs="Times New Roman"/>
          <w:b/>
          <w:bCs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仿宋_GB2312" w:cs="Times New Roman"/>
          <w:b/>
          <w:bCs/>
          <w:kern w:val="0"/>
          <w:sz w:val="44"/>
          <w:szCs w:val="44"/>
        </w:rPr>
        <w:t>重点实验安全检查</w:t>
      </w:r>
      <w:r>
        <w:rPr>
          <w:rFonts w:hint="eastAsia" w:ascii="Times New Roman" w:hAnsi="Times New Roman" w:eastAsia="仿宋_GB2312" w:cs="Times New Roman"/>
          <w:b/>
          <w:bCs/>
          <w:kern w:val="0"/>
          <w:sz w:val="44"/>
          <w:szCs w:val="44"/>
        </w:rPr>
        <w:t>安排</w:t>
      </w:r>
      <w:r>
        <w:rPr>
          <w:rFonts w:ascii="Times New Roman" w:hAnsi="Times New Roman" w:eastAsia="仿宋_GB2312" w:cs="Times New Roman"/>
          <w:b/>
          <w:bCs/>
          <w:kern w:val="0"/>
          <w:sz w:val="44"/>
          <w:szCs w:val="44"/>
        </w:rPr>
        <w:t>表</w:t>
      </w:r>
      <w:bookmarkEnd w:id="0"/>
    </w:p>
    <w:tbl>
      <w:tblPr>
        <w:tblStyle w:val="2"/>
        <w:tblW w:w="83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3518"/>
        <w:gridCol w:w="1115"/>
        <w:gridCol w:w="1008"/>
        <w:gridCol w:w="20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</w:rPr>
              <w:t>序号</w:t>
            </w:r>
          </w:p>
        </w:tc>
        <w:tc>
          <w:tcPr>
            <w:tcW w:w="351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</w:rPr>
              <w:t>实验室名称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</w:rPr>
              <w:t>所属单位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</w:rPr>
              <w:t>负责人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检查时间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51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电气工程实验室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电气学院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胡石峰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5.19日 15.30-15.50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51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动物遗传育种与繁殖实验室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动科学院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商鹏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5.19日 16.00-16.20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51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西藏高原动物疫病预防检测实验中心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动科学院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牛家强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5.19日 16.30-16.50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51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临床兽医学实验室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动科学院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吴庆侠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5.19日 17.00-17.20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51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西藏高原森林生态实验室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生态所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张新军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5.19日 17.30-17.50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51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理化分析与生物技术中心实验室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科研处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何建清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5.20日 9.00-9.20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51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西藏林芝高山森林生态系统国家野外站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生态所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徐阿生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时间另行安排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51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西藏高原野生生物资源评价及利用实验室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食品学院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钟政昌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5.20日 9.30-9.50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51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食品科学与工程实验室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食品学院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罗章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5.20日 10.00-10.20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51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高原水力发电实验室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水土学院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罗红英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5.20日 10.30-10.50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51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西藏林芝土木水利电力工程技术中心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水土学院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张文贤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5.20日 11.00-11.20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51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西藏高原作物分子育种实验室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植科学院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旦巴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5.20日 11.30-11.50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51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西藏高原资源昆虫与应用昆虫实验室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植科学院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臧建成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5.20日 12.00-12.20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51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高原作物栽培学与耕作学实验室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植科学院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王建林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5.20日 15.30-15.50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51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植物病理学实验室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植科学院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旺姆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5.20日 16.00-16.20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51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高原土壤与植物营养实验室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资环学院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张红峰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5.20日 16.30-16.50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51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西藏高原林业生态工程实验室</w:t>
            </w:r>
          </w:p>
        </w:tc>
        <w:tc>
          <w:tcPr>
            <w:tcW w:w="111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</w:rPr>
              <w:t>资环学院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杨小林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5.20日 17.00-17.20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0479B"/>
    <w:rsid w:val="2570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2020-05-20T07:36:00Z</dcterms:created>
  <dc:creator>LENOVO</dc:creator>
  <cp:lastModifiedBy>LENOVO</cp:lastModifiedBy>
  <dcterms:modified xsi:type="dcterms:W3CDTF">2020-05-20T07:37:34Z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